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986" w:rsidRDefault="00025710">
      <w:pPr>
        <w:spacing w:before="93"/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Macaé</w:t>
      </w:r>
    </w:p>
    <w:p w:rsidR="00022986" w:rsidRDefault="00025710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  <w:r>
        <w:rPr>
          <w:rFonts w:ascii="Arial MT" w:hAnsi="Arial MT"/>
          <w:spacing w:val="1"/>
          <w:sz w:val="20"/>
        </w:rPr>
        <w:t xml:space="preserve"> 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 w:rsidR="00E35457">
        <w:t xml:space="preserve"> 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t>(a)</w:t>
      </w:r>
      <w:r>
        <w:rPr>
          <w:spacing w:val="86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carteira</w:t>
      </w:r>
      <w:r>
        <w:rPr>
          <w:spacing w:val="85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identidade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rPr>
          <w:rFonts w:ascii="Times New Roman" w:hAnsi="Times New Roman"/>
          <w:spacing w:val="1"/>
        </w:rPr>
        <w:t xml:space="preserve"> </w:t>
      </w:r>
      <w:r>
        <w:t xml:space="preserve">irrestritamente o regulamento </w:t>
      </w:r>
      <w:r>
        <w:rPr>
          <w:rFonts w:ascii="Times New Roman" w:hAnsi="Times New Roman"/>
        </w:rPr>
        <w:t xml:space="preserve">conforme edital </w:t>
      </w:r>
      <w:r>
        <w:t>nº 2</w:t>
      </w:r>
      <w:r w:rsidR="000C04C1">
        <w:t>023</w:t>
      </w:r>
      <w:r w:rsidR="00900445">
        <w:t>.</w:t>
      </w:r>
      <w:r w:rsidR="00BE61B9">
        <w:t>5</w:t>
      </w:r>
      <w:r w:rsidR="00900445">
        <w:t xml:space="preserve">, publicado em </w:t>
      </w:r>
      <w:r w:rsidR="00BE61B9">
        <w:t>18</w:t>
      </w:r>
      <w:r w:rsidR="00900445">
        <w:t xml:space="preserve"> de</w:t>
      </w:r>
      <w:r w:rsidR="000C04C1">
        <w:t xml:space="preserve"> </w:t>
      </w:r>
      <w:r w:rsidR="00BE61B9">
        <w:t>setembro</w:t>
      </w:r>
      <w:bookmarkStart w:id="0" w:name="_GoBack"/>
      <w:bookmarkEnd w:id="0"/>
      <w:r w:rsidR="00E35457">
        <w:t xml:space="preserve"> </w:t>
      </w:r>
      <w:r w:rsidR="000C04C1">
        <w:t xml:space="preserve"> </w:t>
      </w:r>
      <w:r w:rsidR="00E35457">
        <w:t>de</w:t>
      </w:r>
      <w:r>
        <w:t xml:space="preserve"> 202</w:t>
      </w:r>
      <w:r w:rsidR="000C04C1">
        <w:t>3</w:t>
      </w:r>
      <w:r>
        <w:t xml:space="preserve"> </w:t>
      </w:r>
      <w:r w:rsidR="00E35457">
        <w:t>a</w:t>
      </w:r>
      <w:r w:rsidR="000C04C1">
        <w:t xml:space="preserve"> </w:t>
      </w:r>
      <w:r>
        <w:rPr>
          <w:spacing w:val="-52"/>
        </w:rPr>
        <w:t xml:space="preserve"> </w:t>
      </w:r>
      <w:r>
        <w:rPr>
          <w:rFonts w:ascii="Times New Roman" w:hAnsi="Times New Roman"/>
        </w:rPr>
        <w:t>participar</w:t>
      </w:r>
      <w:r>
        <w:rPr>
          <w:rFonts w:ascii="Times New Roman" w:hAnsi="Times New Roman"/>
          <w:spacing w:val="1"/>
        </w:rPr>
        <w:t xml:space="preserve"> </w:t>
      </w:r>
      <w:r w:rsidR="0090044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efetivamente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contrapartida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serviços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INSCRIÇÕES,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subitem 2.2, em seu último descritivo.</w:t>
      </w:r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C8580B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39C72E"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B3" w:rsidRDefault="005A0AB3" w:rsidP="00900445">
      <w:r>
        <w:separator/>
      </w:r>
    </w:p>
  </w:endnote>
  <w:endnote w:type="continuationSeparator" w:id="0">
    <w:p w:rsidR="005A0AB3" w:rsidRDefault="005A0AB3" w:rsidP="009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B3" w:rsidRDefault="005A0AB3" w:rsidP="00900445">
      <w:r>
        <w:separator/>
      </w:r>
    </w:p>
  </w:footnote>
  <w:footnote w:type="continuationSeparator" w:id="0">
    <w:p w:rsidR="005A0AB3" w:rsidRDefault="005A0AB3" w:rsidP="009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BE61B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BE61B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BE61B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6"/>
    <w:rsid w:val="00022986"/>
    <w:rsid w:val="00025710"/>
    <w:rsid w:val="000C04C1"/>
    <w:rsid w:val="00536C4D"/>
    <w:rsid w:val="005A0AB3"/>
    <w:rsid w:val="00900445"/>
    <w:rsid w:val="0097559A"/>
    <w:rsid w:val="00BE61B9"/>
    <w:rsid w:val="00C8580B"/>
    <w:rsid w:val="00D84535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52C34E"/>
  <w15:docId w15:val="{4C215E0B-C911-40DA-9562-B77B380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Claudio Willians Ramalho Neves</cp:lastModifiedBy>
  <cp:revision>2</cp:revision>
  <dcterms:created xsi:type="dcterms:W3CDTF">2023-09-12T17:49:00Z</dcterms:created>
  <dcterms:modified xsi:type="dcterms:W3CDTF">2023-09-12T17:49:00Z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